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0C3" w:rsidRPr="00A97FDE" w:rsidRDefault="00A942CA" w:rsidP="00A97FDE">
      <w:pPr>
        <w:keepNext/>
        <w:spacing w:after="0" w:line="240" w:lineRule="auto"/>
        <w:outlineLvl w:val="2"/>
        <w:rPr>
          <w:rFonts w:ascii="Arial" w:eastAsia="Times New Roman" w:hAnsi="Arial" w:cs="Arial"/>
          <w:szCs w:val="24"/>
          <w:u w:val="single"/>
          <w:lang w:eastAsia="de-DE"/>
        </w:rPr>
      </w:pPr>
      <w:r w:rsidRPr="00704D2A">
        <w:rPr>
          <w:rFonts w:ascii="Arial" w:eastAsia="Times New Roman" w:hAnsi="Arial" w:cs="Arial"/>
          <w:b/>
          <w:bCs/>
          <w:noProof/>
          <w:sz w:val="16"/>
          <w:szCs w:val="16"/>
          <w:lang w:eastAsia="de-DE"/>
        </w:rPr>
        <mc:AlternateContent>
          <mc:Choice Requires="wps">
            <w:drawing>
              <wp:anchor distT="0" distB="0" distL="114300" distR="114300" simplePos="0" relativeHeight="251659264" behindDoc="0" locked="0" layoutInCell="1" allowOverlap="1" wp14:anchorId="49BDF6C2" wp14:editId="17B04287">
                <wp:simplePos x="0" y="0"/>
                <wp:positionH relativeFrom="column">
                  <wp:posOffset>3543300</wp:posOffset>
                </wp:positionH>
                <wp:positionV relativeFrom="paragraph">
                  <wp:posOffset>113665</wp:posOffset>
                </wp:positionV>
                <wp:extent cx="2857500" cy="2171700"/>
                <wp:effectExtent l="0" t="0" r="4445" b="4445"/>
                <wp:wrapThrough wrapText="bothSides">
                  <wp:wrapPolygon edited="0">
                    <wp:start x="-86" y="0"/>
                    <wp:lineTo x="-86" y="21600"/>
                    <wp:lineTo x="21686" y="21600"/>
                    <wp:lineTo x="21686" y="0"/>
                    <wp:lineTo x="-86" y="0"/>
                  </wp:wrapPolygon>
                </wp:wrapThrough>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71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42CA" w:rsidRDefault="00A942CA" w:rsidP="00A942CA">
                            <w:pPr>
                              <w:pStyle w:val="Kopfzeile"/>
                              <w:tabs>
                                <w:tab w:val="clear" w:pos="4536"/>
                                <w:tab w:val="clear" w:pos="9072"/>
                              </w:tabs>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DF6C2" id="_x0000_t202" coordsize="21600,21600" o:spt="202" path="m,l,21600r21600,l21600,xe">
                <v:stroke joinstyle="miter"/>
                <v:path gradientshapeok="t" o:connecttype="rect"/>
              </v:shapetype>
              <v:shape id="Text Box 3" o:spid="_x0000_s1026" type="#_x0000_t202" style="position:absolute;margin-left:279pt;margin-top:8.95pt;width:225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Az+gIAAEkGAAAOAAAAZHJzL2Uyb0RvYy54bWysVVmP0zAQfkfiP1h+z+Zo0hzaFLXdBiEt&#10;h7SLeHYTp7FI7GC7my6I/87Y6ZECDwhwpchjj7+Z+ebo7atD16InKhUTPMf+jYcR5aWoGN/l+ONj&#10;4SQYKU14RVrBaY6fqcKvFi9f3A59RgPRiLaiEgEIV9nQ57jRus9cV5UN7Yi6ET3lcFkL2RENoty5&#10;lSQDoHetG3je3B2ErHopSqoUnN6Nl3hh8eualvp9XSuqUZtj8E3br7Tfrfm6i1uS7STpG1Ye3SB/&#10;4UVHGAejZ6g7ognaS/YLVMdKKZSo9U0pOlfUNSupjQGi8b2fonloSE9tLECO6s80qf8HW757+iAR&#10;qyB3GHHSQYoe6UGjlTigmWFn6FUGSg89qOkDHBtNE6nq70X5WSEu1g3hO7qUUgwNJRV455uX7uTp&#10;iKMMyHZ4KyowQ/ZaWKBDLTsDCGQgQIcsPZ8zY1wp4TBIojjy4KqEu8CP/RgEY4Nkp+e9VPo1FR0y&#10;mxxLSL2FJ0/3So+qJxXrvmhZVbC2tYLcbdetRE8EyqSw64iupmotN8pcmGcj4nhCbaGNZkgGPsPW&#10;aBrvbRF8S/0g9FZB6hTzJHbCIoycNPYSx/PTVTr3wjS8K74bd/0wa1hVUX7POD0VpB/+WcKPrTGW&#10;ki1JNOQ4jYJozNg0FjUN2bPrdyF3TEN/tqzLcXJWIpnJ84ZXQALJNGHtuHev3bfpAQ6uqVgWkReH&#10;s8SJ42jmhLON56ySYu0s1/58Hm9W69XGv6ZiY+lV/86GdeSUKyOIPUT30FQDqpgpmlmUBtAHFYMJ&#10;EUCJwcKItDsYbaWWGEmhPzHd2L40NWowrohMPPM7EnlGH4m4GJ7wdIztQhVU9KmAbAOZnhm7Rx+2&#10;ByDcdNVWVM/QSuCO7ReYv7BphPyK0QCzLMfqy55IilH7hkM7pn4YmuFnhTCKAxDk9GY7vSG8BKgc&#10;awjdbtd6HJj7XrJdA5bGAcDFElq4Zra5Ll5BKEaAeWWDOs5WMxCnstW6/AMsfgAAAP//AwBQSwME&#10;FAAGAAgAAAAhADO8YlreAAAACwEAAA8AAABkcnMvZG93bnJldi54bWxMj81OwzAQhO9IvIO1SFwQ&#10;tflJ04Q4FSCBuLb0ATbxNomI11HsNunb45zguDOj2W+K7Wx7cabRd441PKwUCOLamY4bDYfvj/sN&#10;CB+QDfaOScOFPGzL66sCc+Mm3tF5HxoRS9jnqKENYcil9HVLFv3KDcTRO7rRYojn2Egz4hTLbS8f&#10;lVpLix3HDy0O9N5S/bM/WQ3Hr+kuyabqMxzS3fP6Dbu0chetb2/m1xcQgebwF4YFP6JDGZkqd2Lj&#10;Ra8hSTZxS4hGmoFYAkotSqXhKckykGUh/28ofwEAAP//AwBQSwECLQAUAAYACAAAACEAtoM4kv4A&#10;AADhAQAAEwAAAAAAAAAAAAAAAAAAAAAAW0NvbnRlbnRfVHlwZXNdLnhtbFBLAQItABQABgAIAAAA&#10;IQA4/SH/1gAAAJQBAAALAAAAAAAAAAAAAAAAAC8BAABfcmVscy8ucmVsc1BLAQItABQABgAIAAAA&#10;IQDTW9Az+gIAAEkGAAAOAAAAAAAAAAAAAAAAAC4CAABkcnMvZTJvRG9jLnhtbFBLAQItABQABgAI&#10;AAAAIQAzvGJa3gAAAAsBAAAPAAAAAAAAAAAAAAAAAFQFAABkcnMvZG93bnJldi54bWxQSwUGAAAA&#10;AAQABADzAAAAXwYAAAAA&#10;" stroked="f">
                <v:textbox>
                  <w:txbxContent>
                    <w:p w:rsidR="00A942CA" w:rsidRDefault="00A942CA" w:rsidP="00A942CA">
                      <w:pPr>
                        <w:pStyle w:val="Kopfzeile"/>
                        <w:tabs>
                          <w:tab w:val="clear" w:pos="4536"/>
                          <w:tab w:val="clear" w:pos="9072"/>
                        </w:tabs>
                        <w:rPr>
                          <w:rFonts w:ascii="Arial" w:hAnsi="Arial" w:cs="Arial"/>
                          <w:sz w:val="20"/>
                        </w:rPr>
                      </w:pPr>
                    </w:p>
                  </w:txbxContent>
                </v:textbox>
                <w10:wrap type="through"/>
              </v:shape>
            </w:pict>
          </mc:Fallback>
        </mc:AlternateContent>
      </w:r>
    </w:p>
    <w:p w:rsidR="00A97FDE" w:rsidRPr="00A97FDE" w:rsidRDefault="00A97FDE" w:rsidP="00A97FDE">
      <w:pPr>
        <w:rPr>
          <w:sz w:val="32"/>
          <w:szCs w:val="32"/>
        </w:rPr>
      </w:pPr>
      <w:r>
        <w:rPr>
          <w:rFonts w:ascii="Arial" w:hAnsi="Arial"/>
          <w:b/>
          <w:sz w:val="32"/>
          <w:szCs w:val="32"/>
        </w:rPr>
        <w:t>ÖPNV für alle?</w:t>
      </w:r>
      <w:bookmarkStart w:id="0" w:name="_GoBack"/>
      <w:bookmarkEnd w:id="0"/>
      <w:r w:rsidRPr="00A97FDE">
        <w:rPr>
          <w:rFonts w:ascii="Arial" w:hAnsi="Arial"/>
          <w:b/>
          <w:sz w:val="32"/>
          <w:szCs w:val="32"/>
        </w:rPr>
        <w:t>!</w:t>
      </w:r>
    </w:p>
    <w:p w:rsidR="00A97FDE" w:rsidRPr="00A97FDE" w:rsidRDefault="00A97FDE" w:rsidP="00A97FDE">
      <w:pPr>
        <w:rPr>
          <w:rFonts w:ascii="Arial" w:hAnsi="Arial"/>
          <w:sz w:val="32"/>
          <w:szCs w:val="32"/>
        </w:rPr>
      </w:pPr>
    </w:p>
    <w:p w:rsidR="00A97FDE" w:rsidRDefault="00A97FDE" w:rsidP="00A97FDE">
      <w:pPr>
        <w:rPr>
          <w:rFonts w:ascii="Liberation Serif" w:hAnsi="Liberation Serif"/>
        </w:rPr>
      </w:pPr>
      <w:r>
        <w:rPr>
          <w:rFonts w:ascii="Arial" w:hAnsi="Arial"/>
        </w:rPr>
        <w:t>Der Klimawandel, die Rohstoffverknappung, der Krieg gegen die Ukraine – es gibt viele Gründe, den ÖPNV weiter auszubauen. Aber können ihn auch alle nutzen?</w:t>
      </w:r>
    </w:p>
    <w:p w:rsidR="00A97FDE" w:rsidRDefault="00A97FDE" w:rsidP="00A97FDE">
      <w:r>
        <w:rPr>
          <w:rFonts w:ascii="Arial" w:hAnsi="Arial"/>
        </w:rPr>
        <w:t>Nein, werden zahlreiche Menschen mit körperlichen oder gesundheitlichen Einschränkungen sagen – Wir kommen gar nicht rein!</w:t>
      </w:r>
    </w:p>
    <w:p w:rsidR="00A97FDE" w:rsidRDefault="00A97FDE" w:rsidP="00A97FDE">
      <w:pPr>
        <w:rPr>
          <w:rFonts w:ascii="Arial" w:hAnsi="Arial"/>
        </w:rPr>
      </w:pPr>
    </w:p>
    <w:p w:rsidR="00A97FDE" w:rsidRDefault="00A97FDE" w:rsidP="00A97FDE">
      <w:pPr>
        <w:rPr>
          <w:rFonts w:ascii="Liberation Serif" w:hAnsi="Liberation Serif"/>
        </w:rPr>
      </w:pPr>
      <w:r>
        <w:rPr>
          <w:rFonts w:ascii="Arial" w:hAnsi="Arial"/>
        </w:rPr>
        <w:t>Die Bundesregierung schrieb in ihr Personenbeförderungsgesetz, dass der ÖPNV bis zum 01.01.2022 barrierefrei sein soll. D. h. alle Menschen sollten ihn ohne Barrieren und Erschwernisse nutzen können.</w:t>
      </w:r>
    </w:p>
    <w:p w:rsidR="00A97FDE" w:rsidRDefault="00A97FDE" w:rsidP="00A97FDE">
      <w:pPr>
        <w:rPr>
          <w:rFonts w:ascii="Arial" w:hAnsi="Arial"/>
        </w:rPr>
      </w:pPr>
    </w:p>
    <w:p w:rsidR="00A97FDE" w:rsidRDefault="00A97FDE" w:rsidP="00A97FDE">
      <w:pPr>
        <w:rPr>
          <w:rFonts w:ascii="Liberation Serif" w:hAnsi="Liberation Serif"/>
        </w:rPr>
      </w:pPr>
      <w:r>
        <w:rPr>
          <w:rFonts w:ascii="Arial" w:hAnsi="Arial"/>
        </w:rPr>
        <w:t>Wie sieht es 2022 in der Realität aus?</w:t>
      </w:r>
    </w:p>
    <w:p w:rsidR="00A97FDE" w:rsidRDefault="00A97FDE" w:rsidP="00A97FDE">
      <w:r>
        <w:rPr>
          <w:rFonts w:ascii="Arial" w:hAnsi="Arial"/>
        </w:rPr>
        <w:t>Vorhandener ÖPNV ist von Barrierefreiheit weit entfernt. Einstiege und Haltestellen passen nicht zusammen. Anzeigen und Ansagen nehmen wenig Rücksicht auf Menschen, deren Sinne eingeschränkt funktionieren. Selbst Fahrpläne und Haltestellenauskünfte sind nicht überall ohne Probleme abrufbar.</w:t>
      </w:r>
    </w:p>
    <w:p w:rsidR="00A97FDE" w:rsidRDefault="00A97FDE" w:rsidP="00A97FDE">
      <w:r>
        <w:rPr>
          <w:rFonts w:ascii="Arial" w:hAnsi="Arial"/>
        </w:rPr>
        <w:t>Zusätzlicher ÖPNV ist – gerade im ländlichen Bereich ein Wunschtraum. Was in den vergangenen Jahren zurückgebaut wurde, kommt so schnell nicht wieder. Da kann die Fahrt zum Facharzt schon mal zum teuren, tagesfüllenden Programm werden.</w:t>
      </w:r>
    </w:p>
    <w:p w:rsidR="00A97FDE" w:rsidRDefault="00A97FDE" w:rsidP="00A97FDE">
      <w:pPr>
        <w:rPr>
          <w:rFonts w:ascii="Arial" w:hAnsi="Arial"/>
        </w:rPr>
      </w:pPr>
    </w:p>
    <w:p w:rsidR="00A97FDE" w:rsidRDefault="00A97FDE" w:rsidP="00A97FDE">
      <w:pPr>
        <w:rPr>
          <w:rFonts w:ascii="Liberation Serif" w:hAnsi="Liberation Serif"/>
        </w:rPr>
      </w:pPr>
      <w:r>
        <w:rPr>
          <w:rFonts w:ascii="Arial" w:hAnsi="Arial"/>
        </w:rPr>
        <w:t>Einzelne Strecken, die den Anforderungen entsprechen, werden hochgelobt und immer wieder vorgezeigt. Aber was tun, wenn man gerade da nicht wohnt und den ÖPNV trotzdem braucht?</w:t>
      </w:r>
    </w:p>
    <w:p w:rsidR="00A97FDE" w:rsidRDefault="00A97FDE" w:rsidP="00A97FDE">
      <w:pPr>
        <w:rPr>
          <w:rFonts w:ascii="Arial" w:hAnsi="Arial"/>
        </w:rPr>
      </w:pPr>
    </w:p>
    <w:p w:rsidR="00A97FDE" w:rsidRDefault="00A97FDE" w:rsidP="00A97FDE">
      <w:pPr>
        <w:rPr>
          <w:rFonts w:ascii="Liberation Serif" w:hAnsi="Liberation Serif"/>
        </w:rPr>
      </w:pPr>
      <w:r>
        <w:rPr>
          <w:rFonts w:ascii="Arial" w:hAnsi="Arial"/>
        </w:rPr>
        <w:t>Die Dachverbände der Selbsthilfe behinderter und chronisch kranker Menschen sowie der Patientenverbände in Deutschland fordern daher im Rahmen ihrer Frühjahrstagung:</w:t>
      </w:r>
    </w:p>
    <w:p w:rsidR="00A97FDE" w:rsidRDefault="00A97FDE" w:rsidP="00A97FDE">
      <w:pPr>
        <w:rPr>
          <w:rFonts w:ascii="Arial" w:hAnsi="Arial"/>
        </w:rPr>
      </w:pPr>
    </w:p>
    <w:p w:rsidR="00A97FDE" w:rsidRDefault="00A97FDE" w:rsidP="00A97FDE">
      <w:pPr>
        <w:rPr>
          <w:rFonts w:ascii="Liberation Serif" w:hAnsi="Liberation Serif"/>
        </w:rPr>
      </w:pPr>
      <w:r>
        <w:rPr>
          <w:rFonts w:ascii="Arial" w:hAnsi="Arial"/>
          <w:b/>
        </w:rPr>
        <w:t>ÖPNV für alle!</w:t>
      </w:r>
    </w:p>
    <w:p w:rsidR="00A97FDE" w:rsidRDefault="00A97FDE" w:rsidP="00A97FDE">
      <w:r>
        <w:rPr>
          <w:rFonts w:ascii="Arial" w:hAnsi="Arial"/>
          <w:b/>
        </w:rPr>
        <w:t>Keine Ausnahmeregelungen mehr!</w:t>
      </w:r>
    </w:p>
    <w:p w:rsidR="00A97FDE" w:rsidRDefault="00A97FDE" w:rsidP="00A97FDE">
      <w:r>
        <w:rPr>
          <w:rFonts w:ascii="Arial" w:hAnsi="Arial"/>
          <w:b/>
        </w:rPr>
        <w:t>Ausbau statt Rückbau!</w:t>
      </w:r>
    </w:p>
    <w:p w:rsidR="00A97FDE" w:rsidRDefault="00A97FDE" w:rsidP="00A97FDE">
      <w:r>
        <w:rPr>
          <w:rFonts w:ascii="Arial" w:hAnsi="Arial"/>
          <w:b/>
        </w:rPr>
        <w:t>Barrierefreie Nutzung als Standard!</w:t>
      </w:r>
    </w:p>
    <w:p w:rsidR="00A97FDE" w:rsidRDefault="00A97FDE" w:rsidP="00A97FDE">
      <w:pPr>
        <w:rPr>
          <w:rFonts w:ascii="Arial" w:hAnsi="Arial"/>
        </w:rPr>
      </w:pPr>
    </w:p>
    <w:p w:rsidR="00A97FDE" w:rsidRDefault="00A97FDE" w:rsidP="00A97FDE">
      <w:pPr>
        <w:rPr>
          <w:rFonts w:ascii="Liberation Serif" w:hAnsi="Liberation Serif"/>
        </w:rPr>
      </w:pPr>
      <w:r>
        <w:rPr>
          <w:rFonts w:ascii="Arial" w:hAnsi="Arial"/>
        </w:rPr>
        <w:t>_______________</w:t>
      </w:r>
    </w:p>
    <w:p w:rsidR="00A97FDE" w:rsidRDefault="00A97FDE" w:rsidP="00A97FDE">
      <w:pPr>
        <w:rPr>
          <w:rFonts w:ascii="Arial" w:hAnsi="Arial"/>
        </w:rPr>
      </w:pPr>
    </w:p>
    <w:p w:rsidR="00A97FDE" w:rsidRDefault="00A97FDE" w:rsidP="00A97FDE">
      <w:pPr>
        <w:rPr>
          <w:rFonts w:ascii="Arial" w:hAnsi="Arial"/>
        </w:rPr>
      </w:pPr>
    </w:p>
    <w:p w:rsidR="00A97FDE" w:rsidRDefault="00A97FDE" w:rsidP="00A97FDE">
      <w:pPr>
        <w:rPr>
          <w:rFonts w:ascii="Liberation Serif" w:hAnsi="Liberation Serif"/>
        </w:rPr>
      </w:pPr>
      <w:r>
        <w:rPr>
          <w:rFonts w:ascii="Arial" w:hAnsi="Arial"/>
          <w:u w:val="single"/>
        </w:rPr>
        <w:t>Hintergrund:</w:t>
      </w:r>
    </w:p>
    <w:p w:rsidR="00A97FDE" w:rsidRDefault="00A97FDE" w:rsidP="00A97FDE">
      <w:r>
        <w:rPr>
          <w:rFonts w:ascii="Arial" w:hAnsi="Arial"/>
        </w:rPr>
        <w:t xml:space="preserve">Menschen mit Behinderungen und chronischen Erkrankungen organisieren sich in zahlreichen Verbänden, die sich in Ländern und Bund wiederum zu Dachverbänden vereinen. </w:t>
      </w:r>
    </w:p>
    <w:p w:rsidR="00A97FDE" w:rsidRDefault="00A97FDE" w:rsidP="00A97FDE">
      <w:r>
        <w:rPr>
          <w:rFonts w:ascii="Arial" w:hAnsi="Arial"/>
        </w:rPr>
        <w:t>Es gibt diese Dachverbände in 13 Bundesländern als Landesarbeitsgemeinschaften bzw. Landesvereinigungen der SELBSTHILFE behinderter und chronisch kranker Menschen und ihrer Angehörigen.</w:t>
      </w:r>
    </w:p>
    <w:p w:rsidR="00A97FDE" w:rsidRDefault="00A97FDE" w:rsidP="00A97FDE">
      <w:r>
        <w:rPr>
          <w:rFonts w:ascii="Arial" w:hAnsi="Arial"/>
        </w:rPr>
        <w:t>Eine Liste der Kontakte finden Sie hier:</w:t>
      </w:r>
    </w:p>
    <w:p w:rsidR="00A97FDE" w:rsidRDefault="00A97FDE" w:rsidP="00A97FDE">
      <w:hyperlink r:id="rId7" w:history="1">
        <w:r>
          <w:rPr>
            <w:rStyle w:val="Internetverknpfung"/>
            <w:rFonts w:ascii="Arial" w:hAnsi="Arial"/>
          </w:rPr>
          <w:t>https://www.bag-selbsthilfe.de/bag-selbsthilfe/die-mitgliedsorganisationen-der-bag-selbsthilfe?tx_q4uorganizations_organizations%5Bcontroller%5D=Organization&amp;cHash=6469fc59294025d5e92a443f6758670b</w:t>
        </w:r>
      </w:hyperlink>
    </w:p>
    <w:p w:rsidR="00A97FDE" w:rsidRDefault="00A97FDE" w:rsidP="00A97FDE">
      <w:pPr>
        <w:rPr>
          <w:rFonts w:ascii="Arial" w:hAnsi="Arial"/>
        </w:rPr>
      </w:pPr>
    </w:p>
    <w:p w:rsidR="00A97FDE" w:rsidRDefault="00A97FDE" w:rsidP="00A97FDE">
      <w:pPr>
        <w:rPr>
          <w:rFonts w:ascii="Liberation Serif" w:hAnsi="Liberation Serif"/>
        </w:rPr>
      </w:pPr>
      <w:r>
        <w:rPr>
          <w:rFonts w:ascii="Arial" w:hAnsi="Arial"/>
        </w:rPr>
        <w:t>Für Rückfragen wenden Sie sich bitte an:</w:t>
      </w:r>
    </w:p>
    <w:p w:rsidR="00A97FDE" w:rsidRDefault="00A97FDE" w:rsidP="00A97FDE">
      <w:pPr>
        <w:rPr>
          <w:rFonts w:ascii="Arial" w:hAnsi="Arial"/>
        </w:rPr>
      </w:pPr>
    </w:p>
    <w:p w:rsidR="00A97FDE" w:rsidRDefault="00A97FDE" w:rsidP="00A97FDE">
      <w:pPr>
        <w:rPr>
          <w:rFonts w:ascii="Arial" w:hAnsi="Arial"/>
        </w:rPr>
      </w:pPr>
      <w:r>
        <w:rPr>
          <w:rFonts w:ascii="Arial" w:hAnsi="Arial"/>
        </w:rPr>
        <w:t xml:space="preserve">Landesarbeitsgemeinschaft Hessen Selbsthilfe e.V  </w:t>
      </w:r>
      <w:r>
        <w:rPr>
          <w:rFonts w:ascii="Arial" w:hAnsi="Arial"/>
          <w:color w:val="3465A4"/>
        </w:rPr>
        <w:t xml:space="preserve"> www-lagh-selbsthilfe.de </w:t>
      </w:r>
      <w:r>
        <w:rPr>
          <w:rFonts w:ascii="Arial" w:hAnsi="Arial"/>
          <w:color w:val="000000"/>
        </w:rPr>
        <w:t>oder</w:t>
      </w:r>
      <w:r>
        <w:rPr>
          <w:rFonts w:ascii="Arial" w:hAnsi="Arial"/>
          <w:color w:val="3465A4"/>
        </w:rPr>
        <w:t xml:space="preserve"> info@lagh-selbsthilfe.de</w:t>
      </w:r>
    </w:p>
    <w:p w:rsidR="00A97FDE" w:rsidRDefault="00A97FDE" w:rsidP="00A97FDE">
      <w:pPr>
        <w:rPr>
          <w:rFonts w:ascii="Liberation Serif" w:hAnsi="Liberation Serif"/>
        </w:rPr>
      </w:pPr>
    </w:p>
    <w:p w:rsidR="001A70C3" w:rsidRDefault="001A70C3" w:rsidP="00A97FDE">
      <w:pPr>
        <w:rPr>
          <w:rFonts w:ascii="Arial" w:hAnsi="Arial"/>
        </w:rPr>
      </w:pPr>
    </w:p>
    <w:sectPr w:rsidR="001A70C3" w:rsidSect="00005B18">
      <w:headerReference w:type="default" r:id="rId8"/>
      <w:footerReference w:type="default" r:id="rId9"/>
      <w:headerReference w:type="first" r:id="rId10"/>
      <w:footerReference w:type="first" r:id="rId11"/>
      <w:pgSz w:w="11906" w:h="16838"/>
      <w:pgMar w:top="124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0C1" w:rsidRDefault="003640C1">
      <w:pPr>
        <w:spacing w:after="0" w:line="240" w:lineRule="auto"/>
      </w:pPr>
      <w:r>
        <w:separator/>
      </w:r>
    </w:p>
  </w:endnote>
  <w:endnote w:type="continuationSeparator" w:id="0">
    <w:p w:rsidR="003640C1" w:rsidRDefault="00364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D2" w:rsidRPr="006A34D2" w:rsidRDefault="00A97FDE">
    <w:pPr>
      <w:pStyle w:val="Fuzeile"/>
      <w:pBdr>
        <w:top w:val="single" w:sz="4" w:space="1" w:color="auto"/>
      </w:pBdr>
      <w:rPr>
        <w:rFonts w:ascii="Arial" w:hAnsi="Arial" w:cs="Arial"/>
        <w:sz w:val="16"/>
        <w:szCs w:val="16"/>
      </w:rPr>
    </w:pPr>
  </w:p>
  <w:p w:rsidR="00736708" w:rsidRPr="006A34D2" w:rsidRDefault="00A97FDE">
    <w:pPr>
      <w:pStyle w:val="Fuzeile"/>
      <w:pBdr>
        <w:top w:val="single" w:sz="4" w:space="1" w:color="auto"/>
      </w:pBd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C1C" w:rsidRDefault="00A942CA">
    <w:pPr>
      <w:pStyle w:val="Fuzeile"/>
      <w:pBdr>
        <w:top w:val="single" w:sz="4" w:space="1" w:color="auto"/>
      </w:pBdr>
      <w:rPr>
        <w:rFonts w:ascii="Arial" w:hAnsi="Arial" w:cs="Arial"/>
        <w:sz w:val="20"/>
      </w:rPr>
    </w:pPr>
    <w:r>
      <w:rPr>
        <w:rFonts w:ascii="Arial" w:hAnsi="Arial" w:cs="Arial"/>
        <w:sz w:val="20"/>
      </w:rPr>
      <w:t>Bankverbindung: Sparkasse Marburg-Biedenkopf, Konto-Nr.: 10 74, BLZ: 533 500 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0C1" w:rsidRDefault="003640C1">
      <w:pPr>
        <w:spacing w:after="0" w:line="240" w:lineRule="auto"/>
      </w:pPr>
      <w:r>
        <w:separator/>
      </w:r>
    </w:p>
  </w:footnote>
  <w:footnote w:type="continuationSeparator" w:id="0">
    <w:p w:rsidR="003640C1" w:rsidRDefault="00364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C1C" w:rsidRDefault="00A942CA">
    <w:pPr>
      <w:pStyle w:val="Kopfzeile"/>
      <w:rPr>
        <w:sz w:val="20"/>
      </w:rPr>
    </w:pPr>
    <w:r>
      <w:rPr>
        <w:noProof/>
        <w:lang w:eastAsia="de-DE"/>
      </w:rPr>
      <w:drawing>
        <wp:anchor distT="0" distB="0" distL="114300" distR="114300" simplePos="0" relativeHeight="251659264" behindDoc="1" locked="0" layoutInCell="1" allowOverlap="1" wp14:anchorId="2ACD2ABD" wp14:editId="1BED5A32">
          <wp:simplePos x="0" y="0"/>
          <wp:positionH relativeFrom="column">
            <wp:posOffset>4308475</wp:posOffset>
          </wp:positionH>
          <wp:positionV relativeFrom="paragraph">
            <wp:posOffset>-205105</wp:posOffset>
          </wp:positionV>
          <wp:extent cx="1892300" cy="1311910"/>
          <wp:effectExtent l="0" t="0" r="0" b="0"/>
          <wp:wrapNone/>
          <wp:docPr id="8" name="Bild 8" descr="lag_log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_logo_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C1C" w:rsidRDefault="00A97FDE">
    <w:pPr>
      <w:pStyle w:val="Kopfzeile"/>
      <w:rPr>
        <w:sz w:val="20"/>
      </w:rPr>
    </w:pPr>
  </w:p>
  <w:p w:rsidR="006A5C1C" w:rsidRDefault="00A97FDE">
    <w:pPr>
      <w:pStyle w:val="Kopfzeile"/>
      <w:rPr>
        <w:sz w:val="20"/>
      </w:rPr>
    </w:pPr>
  </w:p>
  <w:p w:rsidR="006A5C1C" w:rsidRDefault="00A97FDE">
    <w:pPr>
      <w:pStyle w:val="Kopfzeile"/>
      <w:rPr>
        <w:sz w:val="20"/>
      </w:rPr>
    </w:pPr>
  </w:p>
  <w:p w:rsidR="006A5C1C" w:rsidRDefault="00A97FDE">
    <w:pPr>
      <w:pStyle w:val="Kopfzeile"/>
      <w:rPr>
        <w:sz w:val="20"/>
      </w:rPr>
    </w:pPr>
  </w:p>
  <w:p w:rsidR="006A5C1C" w:rsidRDefault="00A97FDE">
    <w:pPr>
      <w:pStyle w:val="Kopfzeile"/>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C1C" w:rsidRDefault="00A97FDE">
    <w:pPr>
      <w:pStyle w:val="Kopfzeile"/>
      <w:rPr>
        <w:sz w:val="20"/>
      </w:rPr>
    </w:pPr>
  </w:p>
  <w:p w:rsidR="006A5C1C" w:rsidRDefault="00A97FDE">
    <w:pPr>
      <w:pStyle w:val="Kopfzeile"/>
      <w:rPr>
        <w:sz w:val="20"/>
      </w:rPr>
    </w:pPr>
  </w:p>
  <w:p w:rsidR="006A5C1C" w:rsidRDefault="00A97FDE">
    <w:pPr>
      <w:pStyle w:val="Kopfzeile"/>
      <w:rPr>
        <w:sz w:val="20"/>
      </w:rPr>
    </w:pPr>
  </w:p>
  <w:p w:rsidR="006A5C1C" w:rsidRDefault="00A97FDE">
    <w:pPr>
      <w:pStyle w:val="Kopfzeile"/>
      <w:rPr>
        <w:sz w:val="20"/>
      </w:rPr>
    </w:pPr>
  </w:p>
  <w:p w:rsidR="006A5C1C" w:rsidRDefault="00A97FDE">
    <w:pPr>
      <w:pStyle w:val="Kopfzeile"/>
      <w:rPr>
        <w:sz w:val="20"/>
      </w:rPr>
    </w:pPr>
  </w:p>
  <w:p w:rsidR="006A5C1C" w:rsidRDefault="00A97FDE">
    <w:pPr>
      <w:pStyle w:val="Kopfzeile"/>
      <w:rPr>
        <w:sz w:val="20"/>
      </w:rPr>
    </w:pPr>
  </w:p>
  <w:p w:rsidR="006A5C1C" w:rsidRDefault="00A97FDE">
    <w:pPr>
      <w:pStyle w:val="Kopfzeile"/>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25ACA"/>
    <w:multiLevelType w:val="hybridMultilevel"/>
    <w:tmpl w:val="9AA42EA8"/>
    <w:lvl w:ilvl="0" w:tplc="515EE3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1D70EBE"/>
    <w:multiLevelType w:val="hybridMultilevel"/>
    <w:tmpl w:val="DF2AED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B2B04E2"/>
    <w:multiLevelType w:val="hybridMultilevel"/>
    <w:tmpl w:val="19CADE30"/>
    <w:lvl w:ilvl="0" w:tplc="DEC4861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2CA"/>
    <w:rsid w:val="00000C1D"/>
    <w:rsid w:val="00057649"/>
    <w:rsid w:val="00081BCC"/>
    <w:rsid w:val="00092E4B"/>
    <w:rsid w:val="000955A1"/>
    <w:rsid w:val="000B57CD"/>
    <w:rsid w:val="00107DEC"/>
    <w:rsid w:val="0011385E"/>
    <w:rsid w:val="00114EBC"/>
    <w:rsid w:val="00134C58"/>
    <w:rsid w:val="00155040"/>
    <w:rsid w:val="00171ACE"/>
    <w:rsid w:val="001A70C3"/>
    <w:rsid w:val="001D1EF2"/>
    <w:rsid w:val="00241F39"/>
    <w:rsid w:val="002C4247"/>
    <w:rsid w:val="002E05A1"/>
    <w:rsid w:val="002E1D0A"/>
    <w:rsid w:val="0034451D"/>
    <w:rsid w:val="003640C1"/>
    <w:rsid w:val="00364E27"/>
    <w:rsid w:val="0037599A"/>
    <w:rsid w:val="00391D93"/>
    <w:rsid w:val="00391D9A"/>
    <w:rsid w:val="003B5269"/>
    <w:rsid w:val="004414C3"/>
    <w:rsid w:val="00455A19"/>
    <w:rsid w:val="0046445F"/>
    <w:rsid w:val="00493A08"/>
    <w:rsid w:val="00506F58"/>
    <w:rsid w:val="005D4108"/>
    <w:rsid w:val="006226A7"/>
    <w:rsid w:val="00664A26"/>
    <w:rsid w:val="00672CBD"/>
    <w:rsid w:val="006A3F04"/>
    <w:rsid w:val="006A4371"/>
    <w:rsid w:val="006A7FC9"/>
    <w:rsid w:val="00737D36"/>
    <w:rsid w:val="0076101A"/>
    <w:rsid w:val="00925C6C"/>
    <w:rsid w:val="009D1B0A"/>
    <w:rsid w:val="00A248DD"/>
    <w:rsid w:val="00A469E0"/>
    <w:rsid w:val="00A942CA"/>
    <w:rsid w:val="00A97FDE"/>
    <w:rsid w:val="00B548DA"/>
    <w:rsid w:val="00B64019"/>
    <w:rsid w:val="00B74B1F"/>
    <w:rsid w:val="00B93701"/>
    <w:rsid w:val="00BF756B"/>
    <w:rsid w:val="00C57150"/>
    <w:rsid w:val="00CA5709"/>
    <w:rsid w:val="00CB667A"/>
    <w:rsid w:val="00CD0A91"/>
    <w:rsid w:val="00D05743"/>
    <w:rsid w:val="00D37BBF"/>
    <w:rsid w:val="00D55C21"/>
    <w:rsid w:val="00D8101E"/>
    <w:rsid w:val="00DA1D74"/>
    <w:rsid w:val="00DE0188"/>
    <w:rsid w:val="00DF117C"/>
    <w:rsid w:val="00EA3FB3"/>
    <w:rsid w:val="00ED66ED"/>
    <w:rsid w:val="00EF087A"/>
    <w:rsid w:val="00EF0A92"/>
    <w:rsid w:val="00F23D76"/>
    <w:rsid w:val="00F60334"/>
    <w:rsid w:val="00FD5B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AFC21"/>
  <w15:chartTrackingRefBased/>
  <w15:docId w15:val="{9C5CDEEE-B21D-429A-8085-C561B6FB8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942C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942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42CA"/>
  </w:style>
  <w:style w:type="paragraph" w:styleId="Fuzeile">
    <w:name w:val="footer"/>
    <w:basedOn w:val="Standard"/>
    <w:link w:val="FuzeileZchn"/>
    <w:uiPriority w:val="99"/>
    <w:unhideWhenUsed/>
    <w:rsid w:val="00A942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42CA"/>
  </w:style>
  <w:style w:type="character" w:styleId="Hyperlink">
    <w:name w:val="Hyperlink"/>
    <w:rsid w:val="00A942CA"/>
    <w:rPr>
      <w:color w:val="0000FF"/>
      <w:u w:val="single"/>
    </w:rPr>
  </w:style>
  <w:style w:type="paragraph" w:styleId="Sprechblasentext">
    <w:name w:val="Balloon Text"/>
    <w:basedOn w:val="Standard"/>
    <w:link w:val="SprechblasentextZchn"/>
    <w:uiPriority w:val="99"/>
    <w:semiHidden/>
    <w:unhideWhenUsed/>
    <w:rsid w:val="002C424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4247"/>
    <w:rPr>
      <w:rFonts w:ascii="Segoe UI" w:hAnsi="Segoe UI" w:cs="Segoe UI"/>
      <w:sz w:val="18"/>
      <w:szCs w:val="18"/>
    </w:rPr>
  </w:style>
  <w:style w:type="paragraph" w:styleId="Listenabsatz">
    <w:name w:val="List Paragraph"/>
    <w:basedOn w:val="Standard"/>
    <w:uiPriority w:val="34"/>
    <w:qFormat/>
    <w:rsid w:val="005D4108"/>
    <w:pPr>
      <w:ind w:left="720"/>
      <w:contextualSpacing/>
    </w:pPr>
  </w:style>
  <w:style w:type="character" w:customStyle="1" w:styleId="Internetverknpfung">
    <w:name w:val="Internetverknüpfung"/>
    <w:rsid w:val="00A97FDE"/>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054455">
      <w:bodyDiv w:val="1"/>
      <w:marLeft w:val="0"/>
      <w:marRight w:val="0"/>
      <w:marTop w:val="0"/>
      <w:marBottom w:val="0"/>
      <w:divBdr>
        <w:top w:val="none" w:sz="0" w:space="0" w:color="auto"/>
        <w:left w:val="none" w:sz="0" w:space="0" w:color="auto"/>
        <w:bottom w:val="none" w:sz="0" w:space="0" w:color="auto"/>
        <w:right w:val="none" w:sz="0" w:space="0" w:color="auto"/>
      </w:divBdr>
    </w:div>
    <w:div w:id="1099981223">
      <w:bodyDiv w:val="1"/>
      <w:marLeft w:val="0"/>
      <w:marRight w:val="0"/>
      <w:marTop w:val="0"/>
      <w:marBottom w:val="0"/>
      <w:divBdr>
        <w:top w:val="none" w:sz="0" w:space="0" w:color="auto"/>
        <w:left w:val="none" w:sz="0" w:space="0" w:color="auto"/>
        <w:bottom w:val="none" w:sz="0" w:space="0" w:color="auto"/>
        <w:right w:val="none" w:sz="0" w:space="0" w:color="auto"/>
      </w:divBdr>
    </w:div>
    <w:div w:id="167198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ag-selbsthilfe.de/bag-selbsthilfe/die-mitgliedsorganisationen-der-bag-selbsthilfe?tx_q4uorganizations_organizations%5Bcontroller%5D=Organization&amp;cHash=6469fc59294025d5e92a443f6758670b"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2160</Characters>
  <Application>Microsoft Office Word</Application>
  <DocSecurity>0</DocSecurity>
  <Lines>18</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LAGH</dc:creator>
  <cp:keywords/>
  <dc:description/>
  <cp:lastModifiedBy>LAGH</cp:lastModifiedBy>
  <cp:revision>2</cp:revision>
  <cp:lastPrinted>2022-03-07T09:09:00Z</cp:lastPrinted>
  <dcterms:created xsi:type="dcterms:W3CDTF">2022-03-31T08:49:00Z</dcterms:created>
  <dcterms:modified xsi:type="dcterms:W3CDTF">2022-03-31T08:49:00Z</dcterms:modified>
</cp:coreProperties>
</file>